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ErasDemiITC" w:hAnsi="ErasDemiITC" w:cs="ErasDemiITC"/>
          <w:b/>
          <w:sz w:val="24"/>
          <w:szCs w:val="28"/>
          <w:lang w:val="es-PE"/>
        </w:rPr>
      </w:pPr>
      <w:r w:rsidRPr="000A3BBB">
        <w:rPr>
          <w:rFonts w:ascii="ErasDemiITC" w:hAnsi="ErasDemiITC" w:cs="ErasDemiITC"/>
          <w:b/>
          <w:sz w:val="24"/>
          <w:szCs w:val="28"/>
          <w:lang w:val="es-PE"/>
        </w:rPr>
        <w:t>La Resolución de los conflictos: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Como líderes jóvenes tenemos que aprender a resolver los conflictos. Pensar que nunca van a haber conflictos en la vida o en el ministerio no es realista. No es una cuestión de si van a haber o no conflictos, sino cuando.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Un buen joven líder sabe cuando y como enfrentarlos .No enfrentar los conflictos puede ser muy peligroso porque un conflicto no atendido puede crecer.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Un líder joven que sabe resolver los conflictos contribuye a la salud y el éxito de su grupo.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b/>
          <w:sz w:val="20"/>
          <w:szCs w:val="24"/>
          <w:lang w:val="es-PE"/>
        </w:rPr>
      </w:pPr>
      <w:r w:rsidRPr="000A3BBB">
        <w:rPr>
          <w:rFonts w:ascii="Lucida Sans" w:hAnsi="Lucida Sans" w:cs="Arial"/>
          <w:b/>
          <w:sz w:val="20"/>
          <w:szCs w:val="24"/>
          <w:lang w:val="es-PE"/>
        </w:rPr>
        <w:t>Hay tres maneras de enfrentar los conflictos: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1. Ignorar el conflicto y dejar que sufra el ministerio y los Jóvenes. Pensar que va a salir automáticamente o con tiempo. Raras veces encuentras una solución así.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2. Pasar la responsabilidad de resolver el conflicto en lugar de hacer algo tú. Eso crea un estrés y carga para los demás líderes.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3. Resuélvelo  tú. Cuando tomamos la iniciativa de resolver los conflictos brindamos un servicio importante a nuestro grupo. Cuando enfrentamos  los conflictos, confiando en el poder y sabiduría de Dios para ayudarnos, estamos mostrando una madurez espiritual y la gracia de Dios.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b/>
          <w:sz w:val="20"/>
          <w:szCs w:val="24"/>
          <w:lang w:val="es-PE"/>
        </w:rPr>
      </w:pPr>
      <w:r w:rsidRPr="000A3BBB">
        <w:rPr>
          <w:rFonts w:ascii="Lucida Sans" w:hAnsi="Lucida Sans" w:cs="Arial"/>
          <w:b/>
          <w:sz w:val="20"/>
          <w:szCs w:val="24"/>
          <w:lang w:val="es-PE"/>
        </w:rPr>
        <w:t>Como enfrentar un conflicto personal: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Tu primera reacción a un conflicto personal debe ser, la de buscar ayuda de Dios, Su entendimiento y sabiduría para buscar una solución justa y adecuada.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Cuando un conflicto no es resuelto pronto, crea malos sentimientos y hasta división entre las personas. Cuando un conflicto es solucionado rápida y correctamente trae unidad y restauración entre las personas y puede fortalecer el grupo.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b/>
          <w:sz w:val="20"/>
          <w:szCs w:val="24"/>
          <w:lang w:val="es-PE"/>
        </w:rPr>
      </w:pPr>
      <w:r w:rsidRPr="000A3BBB">
        <w:rPr>
          <w:rFonts w:ascii="Lucida Sans" w:hAnsi="Lucida Sans" w:cs="Arial"/>
          <w:b/>
          <w:sz w:val="20"/>
          <w:szCs w:val="24"/>
          <w:lang w:val="es-PE"/>
        </w:rPr>
        <w:t>Cuando haya un conflicto: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Busca a la persona para solucionar el problema lo más pronto posible. No esperes.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Para empezar, usa preguntas para entender sus pensamientos y sus motivos. Deja que la persona comparta su problema contigo. Primero escucha a la persona y luego te toca compartir tu lado. Cuando te toque hablar, debes hablar las verdades sin atacar a la persona verbalmente. Cuando termines la conversación deja a la persona con un comentario positivo. La persona debe sentirse que la escuchaste y la entendiste.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No metas a otras personas en tu conflicto. Si no son parte del problema ni de la solución, no los involucres en el conflicto. Ahora, si el conflicto es grande y necesitas ayuda de alguien más, busca un cristiano maduro (un Pastor o un anciano) o un profesional. Si necesitas hablar con alguien y compartir tu carga, es mejor buscar una persona totalmente lejos del conflicto y que no conoce a las personas involucradas. Con esa persona puedes compartir el problema usando generalidades, sin chismosear.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Hay dos lados de cada historia. Siempre debes investigar bien el conflicto empezando con la fuente y con las personas involucradas directamente. No te dejes manipular por los chismes y suposiciones de otras personas indirectamente involucradas en el conflicto. Eso solo hace que empeore el problema y frustre a todos. Esta es una de las mejores maneras de dividir un grupo de Jóvenes.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Cuando busques una solución siempre trata de llegar a una concesión que va a beneficiar a ambas partes. Solo así nadie se va a sentir mal y van a poder seguir en paz y armonía.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Todos deben tomar responsabilidad en la parte que les toca en el problema. Pidan disculpas y perdón. Es una señal de un discípulo de Cristo cuando aceptamos nuestra parte en una crisis. Usa el conflicto para enseñarles una lección espiritual.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Si hay algo que se necesita cambiar, explica bien tus expectativas y pregúntale si va a ser posible seguir así.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Siempre habla de acciones y no de personalidad ni otra cosa que sería casi imposible cambiar. Enfrenta lo que pueden cambiar.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t>No uses las palabras extremas como “</w:t>
      </w:r>
      <w:r w:rsidRPr="000A3BBB">
        <w:rPr>
          <w:rFonts w:ascii="Lucida Sans" w:hAnsi="Lucida Sans" w:cs="Arial"/>
          <w:sz w:val="20"/>
          <w:szCs w:val="24"/>
          <w:u w:val="single"/>
          <w:lang w:val="es-PE"/>
        </w:rPr>
        <w:t>Nunca</w:t>
      </w:r>
      <w:r w:rsidRPr="000A3BBB">
        <w:rPr>
          <w:rFonts w:ascii="Lucida Sans" w:hAnsi="Lucida Sans" w:cs="Arial"/>
          <w:sz w:val="20"/>
          <w:szCs w:val="24"/>
          <w:lang w:val="es-PE"/>
        </w:rPr>
        <w:t xml:space="preserve"> haces esto.” O “</w:t>
      </w:r>
      <w:r w:rsidRPr="000A3BBB">
        <w:rPr>
          <w:rFonts w:ascii="Lucida Sans" w:hAnsi="Lucida Sans" w:cs="Arial"/>
          <w:sz w:val="20"/>
          <w:szCs w:val="24"/>
          <w:u w:val="single"/>
          <w:lang w:val="es-PE"/>
        </w:rPr>
        <w:t>Siempre</w:t>
      </w:r>
      <w:r w:rsidRPr="000A3BBB">
        <w:rPr>
          <w:rFonts w:ascii="Lucida Sans" w:hAnsi="Lucida Sans" w:cs="Arial"/>
          <w:sz w:val="20"/>
          <w:szCs w:val="24"/>
          <w:lang w:val="es-PE"/>
        </w:rPr>
        <w:t xml:space="preserve"> eres así.” </w:t>
      </w:r>
    </w:p>
    <w:p w:rsidR="00B27570" w:rsidRPr="000A3BBB" w:rsidRDefault="00B27570" w:rsidP="00B27570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  <w:r w:rsidRPr="000A3BBB">
        <w:rPr>
          <w:rFonts w:ascii="Lucida Sans" w:hAnsi="Lucida Sans" w:cs="Arial"/>
          <w:sz w:val="20"/>
          <w:szCs w:val="24"/>
          <w:lang w:val="es-PE"/>
        </w:rPr>
        <w:lastRenderedPageBreak/>
        <w:t>Formula tus preguntas bien. Dile como te sientes en la crisis. “Cuando haces esto, yo me siento así. No fue intencional, ¿no?</w:t>
      </w:r>
    </w:p>
    <w:p w:rsidR="00B27570" w:rsidRPr="000A3BBB" w:rsidRDefault="00B27570" w:rsidP="00B27570">
      <w:pPr>
        <w:autoSpaceDE w:val="0"/>
        <w:autoSpaceDN w:val="0"/>
        <w:adjustRightInd w:val="0"/>
        <w:jc w:val="left"/>
        <w:rPr>
          <w:rFonts w:ascii="Lucida Sans" w:hAnsi="Lucida Sans" w:cs="Arial"/>
          <w:sz w:val="20"/>
          <w:szCs w:val="24"/>
          <w:lang w:val="es-PE"/>
        </w:rPr>
      </w:pPr>
    </w:p>
    <w:p w:rsidR="00B27570" w:rsidRPr="000A3BBB" w:rsidRDefault="00B27570" w:rsidP="00B27570">
      <w:pPr>
        <w:rPr>
          <w:rFonts w:ascii="CAC Moose" w:hAnsi="CAC Moose"/>
          <w:color w:val="FF0000"/>
          <w:sz w:val="20"/>
          <w:szCs w:val="24"/>
          <w:lang w:val="es-PE"/>
        </w:rPr>
      </w:pPr>
      <w:r w:rsidRPr="000A3BBB">
        <w:rPr>
          <w:rFonts w:ascii="CAC Moose" w:hAnsi="CAC Moose"/>
          <w:color w:val="FF0000"/>
          <w:sz w:val="24"/>
          <w:szCs w:val="24"/>
          <w:highlight w:val="green"/>
          <w:lang w:val="es-PE"/>
        </w:rPr>
        <w:t>Conversan sobre los ejemplos abajo.</w:t>
      </w:r>
      <w:r w:rsidRPr="000A3BBB">
        <w:rPr>
          <w:rFonts w:ascii="CAC Moose" w:hAnsi="CAC Moose"/>
          <w:color w:val="FF0000"/>
          <w:sz w:val="24"/>
          <w:szCs w:val="24"/>
          <w:lang w:val="es-PE"/>
        </w:rPr>
        <w:t xml:space="preserve"> </w:t>
      </w:r>
      <w:r w:rsidRPr="000A3BBB">
        <w:rPr>
          <w:rFonts w:ascii="CAC Moose" w:hAnsi="CAC Moose"/>
          <w:color w:val="FF0000"/>
          <w:sz w:val="20"/>
          <w:szCs w:val="24"/>
          <w:lang w:val="es-PE"/>
        </w:rPr>
        <w:t>Forma grupal por Iglesia – 15 min.</w:t>
      </w:r>
    </w:p>
    <w:p w:rsidR="00B27570" w:rsidRPr="000A3BBB" w:rsidRDefault="00B27570" w:rsidP="00B27570">
      <w:pPr>
        <w:rPr>
          <w:rFonts w:ascii="Lucida Sans" w:hAnsi="Lucida Sans"/>
          <w:sz w:val="20"/>
          <w:szCs w:val="24"/>
          <w:lang w:val="es-PE"/>
        </w:rPr>
      </w:pPr>
      <w:r w:rsidRPr="000A3BBB">
        <w:rPr>
          <w:rFonts w:ascii="Lucida Sans" w:hAnsi="Lucida Sans"/>
          <w:sz w:val="20"/>
          <w:szCs w:val="24"/>
          <w:u w:val="single"/>
          <w:lang w:val="es-PE"/>
        </w:rPr>
        <w:t>Como mejoraría/enfrentaría la situación:</w:t>
      </w:r>
    </w:p>
    <w:p w:rsidR="00B27570" w:rsidRPr="000A3BBB" w:rsidRDefault="00B27570" w:rsidP="00B27570">
      <w:pPr>
        <w:numPr>
          <w:ilvl w:val="0"/>
          <w:numId w:val="2"/>
        </w:numPr>
        <w:rPr>
          <w:rFonts w:ascii="Lucida Sans" w:hAnsi="Lucida Sans"/>
          <w:sz w:val="20"/>
          <w:szCs w:val="24"/>
          <w:lang w:val="es-PE"/>
        </w:rPr>
      </w:pPr>
      <w:r w:rsidRPr="000A3BBB">
        <w:rPr>
          <w:rFonts w:ascii="Lucida Sans" w:hAnsi="Lucida Sans"/>
          <w:sz w:val="20"/>
          <w:szCs w:val="24"/>
          <w:lang w:val="es-PE"/>
        </w:rPr>
        <w:t>Un líder no es comprometido ni cumple con los trabajos.</w:t>
      </w:r>
    </w:p>
    <w:p w:rsidR="00B27570" w:rsidRPr="000A3BBB" w:rsidRDefault="00B27570" w:rsidP="00B27570">
      <w:pPr>
        <w:ind w:left="720"/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numPr>
          <w:ilvl w:val="0"/>
          <w:numId w:val="2"/>
        </w:numPr>
        <w:rPr>
          <w:rFonts w:ascii="Lucida Sans" w:hAnsi="Lucida Sans"/>
          <w:sz w:val="20"/>
          <w:szCs w:val="24"/>
          <w:lang w:val="es-PE"/>
        </w:rPr>
      </w:pPr>
      <w:r w:rsidRPr="000A3BBB">
        <w:rPr>
          <w:rFonts w:ascii="Lucida Sans" w:hAnsi="Lucida Sans"/>
          <w:sz w:val="20"/>
          <w:szCs w:val="24"/>
          <w:lang w:val="es-PE"/>
        </w:rPr>
        <w:t>El Pastor no les permiten armar sus actividades como el grupo quiere.</w:t>
      </w:r>
    </w:p>
    <w:p w:rsidR="00B27570" w:rsidRPr="000A3BBB" w:rsidRDefault="00B27570" w:rsidP="00B27570">
      <w:pPr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pStyle w:val="ListParagraph"/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numPr>
          <w:ilvl w:val="0"/>
          <w:numId w:val="2"/>
        </w:numPr>
        <w:rPr>
          <w:rFonts w:ascii="Lucida Sans" w:hAnsi="Lucida Sans"/>
          <w:sz w:val="20"/>
          <w:szCs w:val="24"/>
          <w:lang w:val="es-PE"/>
        </w:rPr>
      </w:pPr>
      <w:r w:rsidRPr="000A3BBB">
        <w:rPr>
          <w:rFonts w:ascii="Lucida Sans" w:hAnsi="Lucida Sans"/>
          <w:sz w:val="20"/>
          <w:szCs w:val="24"/>
          <w:lang w:val="es-PE"/>
        </w:rPr>
        <w:t>No hay armonía ni amistad entre los líderes del grupo.</w:t>
      </w:r>
    </w:p>
    <w:p w:rsidR="00B27570" w:rsidRPr="000A3BBB" w:rsidRDefault="00B27570" w:rsidP="00B27570">
      <w:pPr>
        <w:pStyle w:val="ListParagraph"/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ind w:left="720"/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numPr>
          <w:ilvl w:val="0"/>
          <w:numId w:val="2"/>
        </w:numPr>
        <w:rPr>
          <w:rFonts w:ascii="Lucida Sans" w:hAnsi="Lucida Sans"/>
          <w:sz w:val="20"/>
          <w:szCs w:val="24"/>
          <w:lang w:val="es-PE"/>
        </w:rPr>
      </w:pPr>
      <w:r w:rsidRPr="000A3BBB">
        <w:rPr>
          <w:rFonts w:ascii="Lucida Sans" w:hAnsi="Lucida Sans"/>
          <w:sz w:val="20"/>
          <w:szCs w:val="24"/>
          <w:lang w:val="es-PE"/>
        </w:rPr>
        <w:t>Un joven no creyente siempre interrumpe y causa problemas en el grupo.</w:t>
      </w:r>
    </w:p>
    <w:p w:rsidR="00B27570" w:rsidRPr="000A3BBB" w:rsidRDefault="00B27570" w:rsidP="00B27570">
      <w:pPr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rPr>
          <w:rFonts w:ascii="Lucida Sans" w:hAnsi="Lucida Sans"/>
          <w:sz w:val="20"/>
          <w:szCs w:val="24"/>
          <w:lang w:val="es-PE"/>
        </w:rPr>
      </w:pPr>
    </w:p>
    <w:p w:rsidR="00B27570" w:rsidRPr="000A3BBB" w:rsidRDefault="00B27570" w:rsidP="00B27570">
      <w:pPr>
        <w:numPr>
          <w:ilvl w:val="0"/>
          <w:numId w:val="2"/>
        </w:numPr>
        <w:rPr>
          <w:rFonts w:ascii="Lucida Sans" w:hAnsi="Lucida Sans"/>
          <w:sz w:val="20"/>
          <w:szCs w:val="24"/>
          <w:lang w:val="es-PE"/>
        </w:rPr>
      </w:pPr>
      <w:r w:rsidRPr="000A3BBB">
        <w:rPr>
          <w:rFonts w:ascii="Lucida Sans" w:hAnsi="Lucida Sans"/>
          <w:sz w:val="20"/>
          <w:szCs w:val="24"/>
          <w:lang w:val="es-PE"/>
        </w:rPr>
        <w:t>Todas las ideas de un líder del equipo siempre son aceptados y las tuyas no.</w:t>
      </w:r>
    </w:p>
    <w:p w:rsidR="00B43321" w:rsidRPr="00B27570" w:rsidRDefault="00B43321">
      <w:pPr>
        <w:rPr>
          <w:lang w:val="es-PE"/>
        </w:rPr>
      </w:pPr>
    </w:p>
    <w:sectPr w:rsidR="00B43321" w:rsidRPr="00B27570" w:rsidSect="00B43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rasDemiIT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C Moos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1707A"/>
    <w:multiLevelType w:val="hybridMultilevel"/>
    <w:tmpl w:val="8A58E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58B3149"/>
    <w:multiLevelType w:val="hybridMultilevel"/>
    <w:tmpl w:val="DB888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characterSpacingControl w:val="doNotCompress"/>
  <w:compat/>
  <w:rsids>
    <w:rsidRoot w:val="00B27570"/>
    <w:rsid w:val="00B27570"/>
    <w:rsid w:val="00B43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57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27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1</cp:revision>
  <dcterms:created xsi:type="dcterms:W3CDTF">2010-12-14T15:57:00Z</dcterms:created>
  <dcterms:modified xsi:type="dcterms:W3CDTF">2010-12-14T15:57:00Z</dcterms:modified>
</cp:coreProperties>
</file>