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920" w:rsidRDefault="00072920" w:rsidP="00613A38">
      <w:pPr>
        <w:pStyle w:val="Pa8"/>
        <w:ind w:firstLine="160"/>
        <w:jc w:val="center"/>
        <w:rPr>
          <w:rStyle w:val="A26"/>
          <w:rFonts w:ascii="Arial" w:hAnsi="Arial" w:cs="Arial"/>
          <w:b w:val="0"/>
          <w:sz w:val="36"/>
          <w:szCs w:val="36"/>
        </w:rPr>
      </w:pPr>
    </w:p>
    <w:p w:rsidR="00613A38" w:rsidRDefault="00613A38" w:rsidP="00072920">
      <w:pPr>
        <w:pStyle w:val="Pa8"/>
        <w:ind w:firstLine="160"/>
        <w:jc w:val="center"/>
        <w:rPr>
          <w:rStyle w:val="A26"/>
          <w:rFonts w:ascii="Arial" w:hAnsi="Arial" w:cs="Arial"/>
          <w:sz w:val="36"/>
          <w:szCs w:val="36"/>
        </w:rPr>
      </w:pPr>
      <w:r w:rsidRPr="00072920">
        <w:rPr>
          <w:rStyle w:val="A26"/>
          <w:rFonts w:ascii="Arial" w:hAnsi="Arial" w:cs="Arial"/>
          <w:sz w:val="36"/>
          <w:szCs w:val="36"/>
        </w:rPr>
        <w:t>Modelos para el ministerio entre indígenas</w:t>
      </w:r>
    </w:p>
    <w:p w:rsidR="00072920" w:rsidRPr="00072920" w:rsidRDefault="00072920" w:rsidP="00072920"/>
    <w:p w:rsidR="00613A38" w:rsidRPr="00FF11B4" w:rsidRDefault="00613A38" w:rsidP="00ED39E1">
      <w:pPr>
        <w:pStyle w:val="Pa1"/>
        <w:jc w:val="both"/>
        <w:rPr>
          <w:rFonts w:ascii="Arial" w:hAnsi="Arial" w:cs="Arial"/>
          <w:color w:val="000000"/>
          <w:sz w:val="26"/>
          <w:szCs w:val="26"/>
        </w:rPr>
      </w:pPr>
      <w:bookmarkStart w:id="0" w:name="_GoBack"/>
      <w:bookmarkEnd w:id="0"/>
      <w:r w:rsidRPr="00FF11B4">
        <w:rPr>
          <w:rFonts w:ascii="Arial" w:hAnsi="Arial" w:cs="Arial"/>
          <w:color w:val="000000"/>
          <w:sz w:val="26"/>
          <w:szCs w:val="26"/>
        </w:rPr>
        <w:t>Existen diversos modelos y estrategias que han estado utilizando las iglesias en sus intentos de alcanzar para Cristo a los grupos indígenas.</w:t>
      </w:r>
    </w:p>
    <w:p w:rsidR="00613A38" w:rsidRPr="00FF11B4" w:rsidRDefault="00613A38" w:rsidP="00ED39E1">
      <w:pPr>
        <w:pStyle w:val="Pa1"/>
        <w:jc w:val="both"/>
        <w:rPr>
          <w:rFonts w:ascii="Arial" w:hAnsi="Arial" w:cs="Arial"/>
          <w:color w:val="000000"/>
          <w:sz w:val="26"/>
          <w:szCs w:val="26"/>
        </w:rPr>
      </w:pPr>
      <w:r w:rsidRPr="00FF11B4">
        <w:rPr>
          <w:rStyle w:val="A0"/>
          <w:sz w:val="26"/>
          <w:szCs w:val="26"/>
        </w:rPr>
        <w:t xml:space="preserve">Modelo pionero: </w:t>
      </w:r>
      <w:r w:rsidRPr="00FF11B4">
        <w:rPr>
          <w:rFonts w:ascii="Arial" w:hAnsi="Arial" w:cs="Arial"/>
          <w:color w:val="000000"/>
          <w:sz w:val="26"/>
          <w:szCs w:val="26"/>
        </w:rPr>
        <w:t>Es cuando un equipo misionero sirve a largo plazo. Se dedican a aprender el idioma y cultura indígena para comunicarles el evangelio con claridad y va de la mano con la traducción bíblica. Puede incluir proyectos que ayudan a la gente de forma práctica, como proyectos agrícolas, la intubación de agua para uso doméstico, atención médica, para demostrarles el amor de Cristo a través de hechos.</w:t>
      </w:r>
    </w:p>
    <w:p w:rsidR="00613A38" w:rsidRPr="00FF11B4" w:rsidRDefault="00613A38" w:rsidP="00ED39E1">
      <w:pPr>
        <w:pStyle w:val="Pa1"/>
        <w:jc w:val="both"/>
        <w:rPr>
          <w:rFonts w:ascii="Arial" w:hAnsi="Arial" w:cs="Arial"/>
          <w:color w:val="000000"/>
          <w:sz w:val="26"/>
          <w:szCs w:val="26"/>
        </w:rPr>
      </w:pPr>
      <w:r w:rsidRPr="00FF11B4">
        <w:rPr>
          <w:rFonts w:ascii="Arial" w:hAnsi="Arial" w:cs="Arial"/>
          <w:color w:val="000000"/>
          <w:sz w:val="26"/>
          <w:szCs w:val="26"/>
        </w:rPr>
        <w:t>Lo difícil de este modelo es que requiere obreros bien preparados, comprometidos a permanecer el tiempo necesario y con una red de apoyo que los sostenga en el campo, económica y espiritualmente, durante una década o más.</w:t>
      </w:r>
    </w:p>
    <w:p w:rsidR="00613A38" w:rsidRPr="00FF11B4" w:rsidRDefault="00613A38" w:rsidP="00ED39E1">
      <w:pPr>
        <w:pStyle w:val="Pa1"/>
        <w:jc w:val="both"/>
        <w:rPr>
          <w:rFonts w:ascii="Arial" w:hAnsi="Arial" w:cs="Arial"/>
          <w:color w:val="000000"/>
          <w:sz w:val="26"/>
          <w:szCs w:val="26"/>
        </w:rPr>
      </w:pPr>
      <w:r w:rsidRPr="00FF11B4">
        <w:rPr>
          <w:rStyle w:val="A0"/>
          <w:sz w:val="26"/>
          <w:szCs w:val="26"/>
        </w:rPr>
        <w:t xml:space="preserve">Modelo post-pionero: </w:t>
      </w:r>
      <w:r w:rsidRPr="00FF11B4">
        <w:rPr>
          <w:rFonts w:ascii="Arial" w:hAnsi="Arial" w:cs="Arial"/>
          <w:color w:val="000000"/>
          <w:sz w:val="26"/>
          <w:szCs w:val="26"/>
        </w:rPr>
        <w:t>Es el trabajo de fortalecimiento en etnias donde existen algunos creyentes o congregaciones. Utilizando los recursos bíblicos existen en su idioma.</w:t>
      </w:r>
    </w:p>
    <w:p w:rsidR="00613A38" w:rsidRPr="00FF11B4" w:rsidRDefault="00613A38" w:rsidP="00ED39E1">
      <w:pPr>
        <w:pStyle w:val="Pa1"/>
        <w:jc w:val="both"/>
        <w:rPr>
          <w:rFonts w:ascii="Arial" w:hAnsi="Arial" w:cs="Arial"/>
          <w:color w:val="000000"/>
          <w:sz w:val="26"/>
          <w:szCs w:val="26"/>
        </w:rPr>
      </w:pPr>
      <w:r w:rsidRPr="00FF11B4">
        <w:rPr>
          <w:rFonts w:ascii="Arial" w:hAnsi="Arial" w:cs="Arial"/>
          <w:color w:val="000000"/>
          <w:sz w:val="26"/>
          <w:szCs w:val="26"/>
        </w:rPr>
        <w:t>Normalmente, la labor incluye ayudarles a crear una red de apoyo, visitas para animarlos, de enseñanza y discipulado, capacitación, talleres, ayuda en la creación de recursos adicionales en su idioma.</w:t>
      </w:r>
    </w:p>
    <w:p w:rsidR="00613A38" w:rsidRPr="00FF11B4" w:rsidRDefault="00613A38" w:rsidP="00ED39E1">
      <w:pPr>
        <w:pStyle w:val="Pa1"/>
        <w:jc w:val="both"/>
        <w:rPr>
          <w:rFonts w:ascii="Arial" w:hAnsi="Arial" w:cs="Arial"/>
          <w:color w:val="000000"/>
          <w:sz w:val="26"/>
          <w:szCs w:val="26"/>
        </w:rPr>
      </w:pPr>
      <w:r w:rsidRPr="00FF11B4">
        <w:rPr>
          <w:rStyle w:val="A0"/>
          <w:sz w:val="26"/>
          <w:szCs w:val="26"/>
        </w:rPr>
        <w:t xml:space="preserve">Modelo de crecimiento natural: </w:t>
      </w:r>
      <w:r w:rsidRPr="00FF11B4">
        <w:rPr>
          <w:rFonts w:ascii="Arial" w:hAnsi="Arial" w:cs="Arial"/>
          <w:color w:val="000000"/>
          <w:sz w:val="26"/>
          <w:szCs w:val="26"/>
        </w:rPr>
        <w:t xml:space="preserve">Es cuando la </w:t>
      </w:r>
      <w:r w:rsidR="00BE43B7" w:rsidRPr="00FF11B4">
        <w:rPr>
          <w:rFonts w:ascii="Arial" w:hAnsi="Arial" w:cs="Arial"/>
          <w:color w:val="000000"/>
          <w:sz w:val="26"/>
          <w:szCs w:val="26"/>
        </w:rPr>
        <w:t>iglesia</w:t>
      </w:r>
      <w:r w:rsidRPr="00FF11B4">
        <w:rPr>
          <w:rFonts w:ascii="Arial" w:hAnsi="Arial" w:cs="Arial"/>
          <w:color w:val="000000"/>
          <w:sz w:val="26"/>
          <w:szCs w:val="26"/>
        </w:rPr>
        <w:t xml:space="preserve"> indígena demuestra una vida espiritual sana y dinámica, y desea reproducirse. Sin embargo, cuando esta reproducción involucra cruzar barreras étnicas y lingüísticas, el asunto se complica. Ciertamente Dios ha obrado grandemente a través de algunos esfuerzos de esta clase, pero muchos otros han visto fruto limitado por falta de saber enfrentar exitosamente tales barreras.</w:t>
      </w:r>
    </w:p>
    <w:p w:rsidR="00613A38" w:rsidRDefault="00613A38" w:rsidP="00ED39E1">
      <w:pPr>
        <w:pStyle w:val="Pa1"/>
        <w:jc w:val="both"/>
        <w:rPr>
          <w:rFonts w:ascii="Arial" w:hAnsi="Arial" w:cs="Arial"/>
          <w:color w:val="000000"/>
          <w:sz w:val="26"/>
          <w:szCs w:val="26"/>
        </w:rPr>
      </w:pPr>
      <w:r w:rsidRPr="00FF11B4">
        <w:rPr>
          <w:rFonts w:ascii="Arial" w:hAnsi="Arial" w:cs="Arial"/>
          <w:color w:val="000000"/>
          <w:sz w:val="26"/>
          <w:szCs w:val="26"/>
        </w:rPr>
        <w:t>El reto presentado por ciertas etnias aún requiere obreros bien preparados, comprometidos a largo plazo y dispuestos a aprender una lengua indígena compleja. Se necesitan muchos otros que pueden dedicar años de su vida a animar, entrenar y discipular a líderes indígenas y fomentar el uso de recursos bíblicos en sus lenguas nativas.</w:t>
      </w:r>
    </w:p>
    <w:p w:rsidR="00FF11B4" w:rsidRPr="00FF11B4" w:rsidRDefault="00FF11B4" w:rsidP="00ED39E1">
      <w:pPr>
        <w:jc w:val="both"/>
      </w:pPr>
    </w:p>
    <w:p w:rsidR="00E50BCD" w:rsidRPr="006B6F9C" w:rsidRDefault="00613A38" w:rsidP="00ED39E1">
      <w:pPr>
        <w:jc w:val="both"/>
        <w:rPr>
          <w:rFonts w:ascii="Arial" w:hAnsi="Arial" w:cs="Arial"/>
          <w:i/>
        </w:rPr>
      </w:pPr>
      <w:r w:rsidRPr="006B6F9C">
        <w:rPr>
          <w:rFonts w:ascii="Arial" w:hAnsi="Arial" w:cs="Arial"/>
          <w:bCs/>
          <w:i/>
          <w:iCs/>
          <w:color w:val="000000"/>
        </w:rPr>
        <w:t>Tomado del material de Allan Lee B. de COMIMEX</w:t>
      </w:r>
    </w:p>
    <w:sectPr w:rsidR="00E50BCD" w:rsidRPr="006B6F9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CAB"/>
    <w:rsid w:val="00072920"/>
    <w:rsid w:val="00613A38"/>
    <w:rsid w:val="006B6F9C"/>
    <w:rsid w:val="00A86BA0"/>
    <w:rsid w:val="00B05CAB"/>
    <w:rsid w:val="00BE43B7"/>
    <w:rsid w:val="00E50BCD"/>
    <w:rsid w:val="00ED39E1"/>
    <w:rsid w:val="00FF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1105E-0893-474E-B342-C69009972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8">
    <w:name w:val="Pa8"/>
    <w:basedOn w:val="Normal"/>
    <w:next w:val="Normal"/>
    <w:uiPriority w:val="99"/>
    <w:rsid w:val="00613A38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character" w:customStyle="1" w:styleId="A26">
    <w:name w:val="A26"/>
    <w:uiPriority w:val="99"/>
    <w:rsid w:val="00613A38"/>
    <w:rPr>
      <w:rFonts w:cs="Myriad Pro"/>
      <w:b/>
      <w:bCs/>
      <w:color w:val="000000"/>
      <w:sz w:val="68"/>
      <w:szCs w:val="68"/>
    </w:rPr>
  </w:style>
  <w:style w:type="paragraph" w:customStyle="1" w:styleId="Pa1">
    <w:name w:val="Pa1"/>
    <w:basedOn w:val="Normal"/>
    <w:next w:val="Normal"/>
    <w:uiPriority w:val="99"/>
    <w:rsid w:val="00613A38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character" w:customStyle="1" w:styleId="A0">
    <w:name w:val="A0"/>
    <w:uiPriority w:val="99"/>
    <w:rsid w:val="00613A38"/>
    <w:rPr>
      <w:rFonts w:ascii="Arial" w:hAnsi="Arial" w:cs="Arial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312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Tere Lemes</cp:lastModifiedBy>
  <cp:revision>5</cp:revision>
  <dcterms:created xsi:type="dcterms:W3CDTF">2017-07-16T23:26:00Z</dcterms:created>
  <dcterms:modified xsi:type="dcterms:W3CDTF">2017-07-26T02:32:00Z</dcterms:modified>
</cp:coreProperties>
</file>