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7D" w:rsidRPr="00B75903" w:rsidRDefault="004C137D" w:rsidP="00B759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75903">
        <w:rPr>
          <w:rFonts w:ascii="Arial" w:hAnsi="Arial" w:cs="Arial"/>
          <w:b/>
          <w:bCs/>
          <w:sz w:val="36"/>
          <w:szCs w:val="36"/>
        </w:rPr>
        <w:t>Una Buena Presentación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Respeta el tiempo que te dan para tu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presentación. Es mejor que te sobre tiempo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a que te falte.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Ten una buena postura, no te muevas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nerviosamente. No te balancees, ni hagas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movimientos involuntarios y repetitivos.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 xml:space="preserve">Nunca leas un </w:t>
      </w:r>
      <w:r w:rsidR="00B75903" w:rsidRPr="00B75903">
        <w:rPr>
          <w:rFonts w:ascii="Arial" w:hAnsi="Arial" w:cs="Arial"/>
          <w:sz w:val="26"/>
          <w:szCs w:val="26"/>
        </w:rPr>
        <w:t>guion</w:t>
      </w:r>
      <w:r w:rsidRPr="00B75903">
        <w:rPr>
          <w:rFonts w:ascii="Arial" w:hAnsi="Arial" w:cs="Arial"/>
          <w:sz w:val="26"/>
          <w:szCs w:val="26"/>
        </w:rPr>
        <w:t>. Prepara tarjetas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de referencia que tienen palabras y frases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claves (y posiblemente, apuntes). Pon números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en las tarjetas en caso se te caigan.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No te pares en frente de la pantalla que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está det</w:t>
      </w:r>
      <w:r w:rsidR="007458E9" w:rsidRPr="00B75903">
        <w:rPr>
          <w:rFonts w:ascii="Arial" w:hAnsi="Arial" w:cs="Arial"/>
          <w:sz w:val="26"/>
          <w:szCs w:val="26"/>
        </w:rPr>
        <w:t xml:space="preserve">rás de ti, ni hables desde ahí. </w:t>
      </w:r>
      <w:r w:rsidRPr="00B75903">
        <w:rPr>
          <w:rFonts w:ascii="Arial" w:hAnsi="Arial" w:cs="Arial"/>
          <w:sz w:val="26"/>
          <w:szCs w:val="26"/>
        </w:rPr>
        <w:t>Nunca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obstruyas la visión de alguien al ponerte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al frente de la pantalla.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Sé entusiasta. Si estás aburrido, tu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audiencia también se aburrirá.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Una buena fórmula: Informa al público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sobre lo que vas a hablar, empieza con la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presentación. Al final explícales lo que les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has dicho.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Sonríe, sé tú mismo.</w:t>
      </w:r>
      <w:bookmarkStart w:id="0" w:name="_GoBack"/>
      <w:bookmarkEnd w:id="0"/>
      <w:r w:rsidRPr="00B75903">
        <w:rPr>
          <w:rFonts w:ascii="Arial" w:hAnsi="Arial" w:cs="Arial"/>
          <w:sz w:val="26"/>
          <w:szCs w:val="26"/>
        </w:rPr>
        <w:t xml:space="preserve"> No te apresures.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Sé natural.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Habla con claridad y proyecta la voz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cuando sea necesario. Haz pausas en los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puntos claves para enfatizar.</w:t>
      </w:r>
    </w:p>
    <w:p w:rsidR="004C137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Observa el lenguaje corporal de la audiencia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para saber cuándo cortar un pedazo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de la presentación.</w:t>
      </w:r>
    </w:p>
    <w:p w:rsidR="006C6BCD" w:rsidRPr="00B75903" w:rsidRDefault="004C137D" w:rsidP="00B7590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75903">
        <w:rPr>
          <w:rFonts w:ascii="Arial" w:hAnsi="Arial" w:cs="Arial"/>
          <w:sz w:val="26"/>
          <w:szCs w:val="26"/>
        </w:rPr>
        <w:t>Disfrútalo. ¡El público está de tu lado y</w:t>
      </w:r>
      <w:r w:rsidR="007458E9" w:rsidRPr="00B75903">
        <w:rPr>
          <w:rFonts w:ascii="Arial" w:hAnsi="Arial" w:cs="Arial"/>
          <w:sz w:val="26"/>
          <w:szCs w:val="26"/>
        </w:rPr>
        <w:t xml:space="preserve"> </w:t>
      </w:r>
      <w:r w:rsidRPr="00B75903">
        <w:rPr>
          <w:rFonts w:ascii="Arial" w:hAnsi="Arial" w:cs="Arial"/>
          <w:sz w:val="26"/>
          <w:szCs w:val="26"/>
        </w:rPr>
        <w:t>quiere escuchar lo que tienes que decir!</w:t>
      </w:r>
    </w:p>
    <w:sectPr w:rsidR="006C6BCD" w:rsidRPr="00B759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B1C68"/>
    <w:multiLevelType w:val="hybridMultilevel"/>
    <w:tmpl w:val="71C632E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9848BB"/>
    <w:multiLevelType w:val="hybridMultilevel"/>
    <w:tmpl w:val="BE2070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7D"/>
    <w:rsid w:val="004C137D"/>
    <w:rsid w:val="006C6BCD"/>
    <w:rsid w:val="007458E9"/>
    <w:rsid w:val="00B7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97A2D-DF02-4D05-9A6B-2B93A2A7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2017-08-05T06:03:00Z</dcterms:created>
  <dcterms:modified xsi:type="dcterms:W3CDTF">2017-08-06T22:52:00Z</dcterms:modified>
</cp:coreProperties>
</file>