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4DF" w:rsidRPr="005110D1" w:rsidRDefault="005110D1" w:rsidP="005110D1">
      <w:pPr>
        <w:jc w:val="center"/>
        <w:rPr>
          <w:rStyle w:val="A13"/>
          <w:rFonts w:ascii="Arial" w:hAnsi="Arial" w:cs="Arial"/>
          <w:color w:val="002060"/>
          <w:sz w:val="36"/>
          <w:szCs w:val="36"/>
        </w:rPr>
      </w:pPr>
      <w:r w:rsidRPr="005110D1">
        <w:rPr>
          <w:rStyle w:val="A13"/>
          <w:rFonts w:ascii="Arial" w:hAnsi="Arial" w:cs="Arial"/>
          <w:color w:val="002060"/>
          <w:sz w:val="36"/>
          <w:szCs w:val="36"/>
        </w:rPr>
        <w:t>NADIE PUEDE IMITAR A QUIEN NO CONOCE</w:t>
      </w:r>
    </w:p>
    <w:p w:rsidR="005110D1" w:rsidRDefault="005110D1" w:rsidP="005110D1">
      <w:pPr>
        <w:pStyle w:val="Default"/>
        <w:rPr>
          <w:color w:val="auto"/>
        </w:rPr>
        <w:sectPr w:rsidR="005110D1">
          <w:pgSz w:w="11905" w:h="17337"/>
          <w:pgMar w:top="896" w:right="900" w:bottom="0" w:left="900" w:header="720" w:footer="720" w:gutter="0"/>
          <w:cols w:space="720"/>
          <w:noEndnote/>
        </w:sectPr>
      </w:pPr>
    </w:p>
    <w:p w:rsidR="005110D1" w:rsidRPr="005110D1" w:rsidRDefault="005110D1" w:rsidP="005110D1">
      <w:pPr>
        <w:pStyle w:val="Default"/>
        <w:spacing w:line="241" w:lineRule="atLeast"/>
        <w:ind w:firstLine="160"/>
        <w:rPr>
          <w:color w:val="auto"/>
          <w:sz w:val="26"/>
          <w:szCs w:val="26"/>
        </w:rPr>
      </w:pPr>
      <w:r w:rsidRPr="005110D1">
        <w:rPr>
          <w:color w:val="auto"/>
          <w:sz w:val="26"/>
          <w:szCs w:val="26"/>
        </w:rPr>
        <w:lastRenderedPageBreak/>
        <w:t xml:space="preserve">Todos disfrutamos de pasar tiempo con quien amamos y con Dios es exactamente lo mismo. Pasar un tiempo con Él es importante para conocerlo cada vez más. Como cristianos, nuestro anhelo es adorarle e imitarlo, pero nadie puede imitar a quien no conoce. </w:t>
      </w:r>
    </w:p>
    <w:p w:rsidR="005110D1" w:rsidRPr="005110D1" w:rsidRDefault="005110D1" w:rsidP="00943A67">
      <w:pPr>
        <w:pStyle w:val="Pa1"/>
        <w:rPr>
          <w:sz w:val="26"/>
          <w:szCs w:val="26"/>
        </w:rPr>
      </w:pPr>
      <w:r w:rsidRPr="005110D1">
        <w:rPr>
          <w:sz w:val="26"/>
          <w:szCs w:val="26"/>
        </w:rPr>
        <w:t xml:space="preserve">Si queremos compartir de Jesús, primero debemos saber de quién estamos hablando, si queremos reflejar Su amor, primero debemos estar llenos de Él. </w:t>
      </w:r>
    </w:p>
    <w:p w:rsidR="005110D1" w:rsidRPr="005110D1" w:rsidRDefault="005110D1" w:rsidP="00943A67">
      <w:pPr>
        <w:pStyle w:val="Pa1"/>
        <w:rPr>
          <w:sz w:val="26"/>
          <w:szCs w:val="26"/>
        </w:rPr>
      </w:pPr>
      <w:r w:rsidRPr="005110D1">
        <w:rPr>
          <w:sz w:val="26"/>
          <w:szCs w:val="26"/>
        </w:rPr>
        <w:t xml:space="preserve">“Dios es la fuente de nuestro existir como cristianos. Cuando pasamos tiempo a solas con Él a diario, mantenemos lleno nuestro tanque espiritual. Nos acercamos a Él para conocerle mejor, para adorarle, alabarle, aprender de Él, fortalecer nuestra relación con Él y recibir guía e instrucción para nuestra vida y ministerio”, dice Vivian Ochoa, quien sirve en el Occidente de África. </w:t>
      </w:r>
    </w:p>
    <w:p w:rsidR="005110D1" w:rsidRPr="005110D1" w:rsidRDefault="005110D1" w:rsidP="005110D1">
      <w:pPr>
        <w:pStyle w:val="Pa1"/>
        <w:rPr>
          <w:sz w:val="26"/>
          <w:szCs w:val="26"/>
        </w:rPr>
      </w:pPr>
      <w:r w:rsidRPr="005110D1">
        <w:rPr>
          <w:sz w:val="26"/>
          <w:szCs w:val="26"/>
        </w:rPr>
        <w:t xml:space="preserve">Pasar tiempo con el Señor nos lleva a crecer espiritualmente. Este crecimiento es similar al de cualquier ser vivo que necesita alimento para lograr desarrollarse. “Todo ser vivo debe crecer naturalmente y el crecimiento espiritual debe ser también algo natural y parte de nuestro desarrollo integral como seres que hemos nacido de nuevo”, afirma Sergio Galaz, director de ProVisión Chile (http://provision.cl/) </w:t>
      </w:r>
    </w:p>
    <w:p w:rsidR="005110D1" w:rsidRPr="005110D1" w:rsidRDefault="005110D1" w:rsidP="005110D1">
      <w:pPr>
        <w:pStyle w:val="Pa1"/>
        <w:rPr>
          <w:sz w:val="26"/>
          <w:szCs w:val="26"/>
        </w:rPr>
      </w:pPr>
      <w:r w:rsidRPr="005110D1">
        <w:rPr>
          <w:sz w:val="26"/>
          <w:szCs w:val="26"/>
        </w:rPr>
        <w:t xml:space="preserve">“Él es la fuente del amor y la Biblia nos enseña que tu relación con Dios se refleja en tu relación con otros. Pienso que es necesario para poder imitar a Dios, para poder expresarlo y darlo a conocer”, dice Miguel, quien sirve al Oeste de China. </w:t>
      </w:r>
    </w:p>
    <w:p w:rsidR="005110D1" w:rsidRDefault="005110D1" w:rsidP="005110D1">
      <w:pPr>
        <w:pStyle w:val="Pa1"/>
        <w:rPr>
          <w:sz w:val="26"/>
          <w:szCs w:val="26"/>
        </w:rPr>
      </w:pPr>
      <w:r w:rsidRPr="005110D1">
        <w:rPr>
          <w:sz w:val="26"/>
          <w:szCs w:val="26"/>
        </w:rPr>
        <w:t xml:space="preserve">Lo cierto es que mientras más conozcamos a Dios, más fácil se hará la tarea de amar a los demás como a nosotros mismos. </w:t>
      </w:r>
    </w:p>
    <w:p w:rsidR="00943A67" w:rsidRPr="00943A67" w:rsidRDefault="00943A67" w:rsidP="00943A67">
      <w:pPr>
        <w:pStyle w:val="Default"/>
      </w:pPr>
    </w:p>
    <w:p w:rsidR="005110D1" w:rsidRPr="00FD676E" w:rsidRDefault="00FD676E" w:rsidP="005110D1">
      <w:pPr>
        <w:pStyle w:val="Pa12"/>
      </w:pPr>
      <w:r w:rsidRPr="00943A67">
        <w:rPr>
          <w:rStyle w:val="A16"/>
          <w:rFonts w:ascii="Arial" w:hAnsi="Arial" w:cs="Arial"/>
          <w:sz w:val="26"/>
          <w:szCs w:val="26"/>
        </w:rPr>
        <w:t>EL CORDÓN DE VIDA</w:t>
      </w:r>
      <w:r w:rsidRPr="00FD676E">
        <w:t xml:space="preserve"> </w:t>
      </w:r>
    </w:p>
    <w:p w:rsidR="00943A67" w:rsidRPr="00943A67" w:rsidRDefault="00943A67" w:rsidP="00943A67">
      <w:pPr>
        <w:pStyle w:val="Default"/>
      </w:pPr>
    </w:p>
    <w:p w:rsidR="00943A67" w:rsidRPr="00943A67" w:rsidRDefault="00943A67" w:rsidP="00943A67">
      <w:pPr>
        <w:pStyle w:val="Default"/>
      </w:pPr>
      <w:r>
        <w:rPr>
          <w:noProof/>
          <w:lang w:eastAsia="es-ES"/>
        </w:rPr>
        <w:drawing>
          <wp:inline distT="0" distB="0" distL="0" distR="0">
            <wp:extent cx="6410325" cy="2571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257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67" w:rsidRDefault="00943A67" w:rsidP="00943A67">
      <w:pPr>
        <w:pStyle w:val="Pa1"/>
        <w:rPr>
          <w:sz w:val="26"/>
          <w:szCs w:val="26"/>
        </w:rPr>
      </w:pPr>
    </w:p>
    <w:p w:rsidR="00943A67" w:rsidRDefault="00943A67" w:rsidP="00943A67">
      <w:pPr>
        <w:pStyle w:val="Pa1"/>
        <w:rPr>
          <w:sz w:val="26"/>
          <w:szCs w:val="26"/>
        </w:rPr>
      </w:pPr>
    </w:p>
    <w:p w:rsidR="005110D1" w:rsidRPr="00943A67" w:rsidRDefault="005110D1" w:rsidP="00943A67">
      <w:pPr>
        <w:pStyle w:val="Pa1"/>
        <w:rPr>
          <w:sz w:val="26"/>
          <w:szCs w:val="26"/>
        </w:rPr>
      </w:pPr>
      <w:r w:rsidRPr="00943A67">
        <w:rPr>
          <w:sz w:val="26"/>
          <w:szCs w:val="26"/>
        </w:rPr>
        <w:t xml:space="preserve">Mantener una relación con Dios es sumamente importante. Podríamos compararla con la importancia que tiene el cordón umbilical para unir a un bebé con su madre. Este bebé necesita de oxígeno y nutrientes que se encuentran en la sangre materna y que llegan mediante el cordón umbilical. El bebé depende del cordón umbilical para vivir y desarrollarse hasta estar listo para nacer. Y si por alguna razón la circulación del cordón se obstruye repentinamente, el feto fallecerá en cuestión de tres a cinco minutos. </w:t>
      </w:r>
    </w:p>
    <w:p w:rsidR="005110D1" w:rsidRDefault="005110D1" w:rsidP="005110D1">
      <w:pPr>
        <w:pStyle w:val="Default"/>
        <w:rPr>
          <w:color w:val="auto"/>
        </w:rPr>
        <w:sectPr w:rsidR="005110D1" w:rsidSect="005110D1">
          <w:type w:val="continuous"/>
          <w:pgSz w:w="11905" w:h="17337"/>
          <w:pgMar w:top="896" w:right="900" w:bottom="0" w:left="900" w:header="720" w:footer="720" w:gutter="0"/>
          <w:cols w:space="720"/>
          <w:noEndnote/>
        </w:sectPr>
      </w:pPr>
    </w:p>
    <w:p w:rsidR="005110D1" w:rsidRPr="00943A67" w:rsidRDefault="005110D1" w:rsidP="00943A67">
      <w:pPr>
        <w:pStyle w:val="Default"/>
        <w:spacing w:line="301" w:lineRule="atLeast"/>
        <w:rPr>
          <w:color w:val="auto"/>
          <w:sz w:val="26"/>
          <w:szCs w:val="26"/>
        </w:rPr>
      </w:pPr>
      <w:r w:rsidRPr="00943A67">
        <w:rPr>
          <w:b/>
          <w:bCs/>
          <w:color w:val="auto"/>
          <w:sz w:val="26"/>
          <w:szCs w:val="26"/>
        </w:rPr>
        <w:lastRenderedPageBreak/>
        <w:t xml:space="preserve">“Nuestro tiempo con Dios nos transforma, nos lleva a conocerlo y conocernos mejor, y nos ayuda a enfrentar el día con una perspectiva del reino de Dios.” </w:t>
      </w:r>
    </w:p>
    <w:p w:rsidR="005110D1" w:rsidRDefault="005110D1" w:rsidP="00943A67">
      <w:pPr>
        <w:jc w:val="right"/>
        <w:rPr>
          <w:rFonts w:ascii="Myriad Pro Light" w:hAnsi="Myriad Pro Light" w:cs="Myriad Pro Light"/>
          <w:b/>
          <w:bCs/>
          <w:i/>
          <w:iCs/>
          <w:sz w:val="23"/>
          <w:szCs w:val="23"/>
        </w:rPr>
      </w:pPr>
      <w:r>
        <w:rPr>
          <w:rFonts w:ascii="Myriad Pro Light" w:hAnsi="Myriad Pro Light" w:cs="Myriad Pro Light"/>
          <w:b/>
          <w:bCs/>
          <w:i/>
          <w:iCs/>
          <w:sz w:val="23"/>
          <w:szCs w:val="23"/>
        </w:rPr>
        <w:t>Bruno, quien sirve en China</w:t>
      </w:r>
    </w:p>
    <w:p w:rsidR="00943A67" w:rsidRDefault="00943A67" w:rsidP="005110D1">
      <w:pPr>
        <w:rPr>
          <w:rFonts w:ascii="Myriad Pro Light" w:hAnsi="Myriad Pro Light" w:cs="Myriad Pro Light"/>
          <w:b/>
          <w:bCs/>
          <w:i/>
          <w:iCs/>
          <w:sz w:val="23"/>
          <w:szCs w:val="23"/>
        </w:rPr>
      </w:pPr>
    </w:p>
    <w:p w:rsidR="00943A67" w:rsidRPr="00943A67" w:rsidRDefault="00943A67" w:rsidP="00943A67">
      <w:pPr>
        <w:pStyle w:val="Default"/>
        <w:rPr>
          <w:sz w:val="26"/>
          <w:szCs w:val="26"/>
        </w:rPr>
      </w:pPr>
    </w:p>
    <w:p w:rsidR="00943A67" w:rsidRPr="00FD676E" w:rsidRDefault="00943A67" w:rsidP="00943A67">
      <w:pPr>
        <w:pStyle w:val="Default"/>
        <w:numPr>
          <w:ilvl w:val="0"/>
          <w:numId w:val="1"/>
        </w:numPr>
        <w:ind w:left="360" w:hanging="360"/>
        <w:rPr>
          <w:rStyle w:val="A12"/>
          <w:i w:val="0"/>
          <w:iCs w:val="0"/>
          <w:sz w:val="26"/>
          <w:szCs w:val="26"/>
        </w:rPr>
      </w:pPr>
      <w:r w:rsidRPr="00943A67">
        <w:rPr>
          <w:rStyle w:val="A12"/>
          <w:sz w:val="26"/>
          <w:szCs w:val="26"/>
        </w:rPr>
        <w:t xml:space="preserve">¿Qué similitudes encuentras entre el cordón umbilical y la relación con Dios? ¿Qué disciplinas de la vida espiritual nos mantiene conectados a Él? </w:t>
      </w:r>
    </w:p>
    <w:p w:rsidR="00FD676E" w:rsidRPr="00943A67" w:rsidRDefault="00FD676E" w:rsidP="00FD676E">
      <w:pPr>
        <w:pStyle w:val="Default"/>
        <w:ind w:left="360"/>
        <w:rPr>
          <w:sz w:val="26"/>
          <w:szCs w:val="26"/>
        </w:rPr>
      </w:pPr>
    </w:p>
    <w:p w:rsidR="00943A67" w:rsidRPr="00943A67" w:rsidRDefault="00943A67" w:rsidP="00943A67">
      <w:pPr>
        <w:pStyle w:val="Default"/>
        <w:numPr>
          <w:ilvl w:val="0"/>
          <w:numId w:val="1"/>
        </w:numPr>
        <w:ind w:left="360" w:hanging="360"/>
        <w:rPr>
          <w:sz w:val="26"/>
          <w:szCs w:val="26"/>
        </w:rPr>
      </w:pPr>
      <w:r w:rsidRPr="00943A67">
        <w:rPr>
          <w:rStyle w:val="A12"/>
          <w:sz w:val="26"/>
          <w:szCs w:val="26"/>
        </w:rPr>
        <w:t>Así como el bebé recibe nutrientes de la sangre de la madre, ¿qué elementos recibes de Dios a través de una relación estrecha con Él?</w:t>
      </w:r>
    </w:p>
    <w:p w:rsidR="00943A67" w:rsidRPr="00943A67" w:rsidRDefault="00943A67" w:rsidP="00943A67">
      <w:pPr>
        <w:rPr>
          <w:rFonts w:ascii="Arial" w:hAnsi="Arial" w:cs="Arial"/>
          <w:b/>
          <w:bCs/>
          <w:i/>
          <w:iCs/>
          <w:sz w:val="26"/>
          <w:szCs w:val="26"/>
        </w:rPr>
      </w:pPr>
      <w:r w:rsidRPr="00943A67">
        <w:rPr>
          <w:rStyle w:val="A3"/>
          <w:rFonts w:ascii="Arial" w:hAnsi="Arial" w:cs="Arial"/>
          <w:sz w:val="26"/>
          <w:szCs w:val="26"/>
        </w:rPr>
        <w:t>Para Reflexionar</w:t>
      </w:r>
    </w:p>
    <w:p w:rsidR="00943A67" w:rsidRDefault="00943A67" w:rsidP="005110D1">
      <w:pPr>
        <w:rPr>
          <w:rFonts w:ascii="Myriad Pro Light" w:hAnsi="Myriad Pro Light" w:cs="Myriad Pro Light"/>
          <w:b/>
          <w:bCs/>
          <w:i/>
          <w:iCs/>
          <w:sz w:val="23"/>
          <w:szCs w:val="23"/>
        </w:rPr>
      </w:pPr>
      <w:bookmarkStart w:id="0" w:name="_GoBack"/>
      <w:bookmarkEnd w:id="0"/>
    </w:p>
    <w:p w:rsidR="00943A67" w:rsidRDefault="00943A67" w:rsidP="005110D1"/>
    <w:sectPr w:rsidR="00943A67" w:rsidSect="005110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phaFridgeMagnets">
    <w:altName w:val="AlphaFridgeMagnets 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68ACB"/>
    <w:multiLevelType w:val="hybridMultilevel"/>
    <w:tmpl w:val="C5F91FB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D1"/>
    <w:rsid w:val="002B14DF"/>
    <w:rsid w:val="005110D1"/>
    <w:rsid w:val="00943A67"/>
    <w:rsid w:val="00FC6C07"/>
    <w:rsid w:val="00F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13">
    <w:name w:val="A13"/>
    <w:uiPriority w:val="99"/>
    <w:rsid w:val="005110D1"/>
    <w:rPr>
      <w:rFonts w:cs="Myriad Pro"/>
      <w:b/>
      <w:bCs/>
      <w:color w:val="000000"/>
      <w:sz w:val="64"/>
      <w:szCs w:val="64"/>
    </w:rPr>
  </w:style>
  <w:style w:type="paragraph" w:customStyle="1" w:styleId="Default">
    <w:name w:val="Default"/>
    <w:rsid w:val="005110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110D1"/>
    <w:pPr>
      <w:spacing w:line="24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5110D1"/>
    <w:pPr>
      <w:spacing w:line="521" w:lineRule="atLeast"/>
    </w:pPr>
    <w:rPr>
      <w:color w:val="auto"/>
    </w:rPr>
  </w:style>
  <w:style w:type="character" w:customStyle="1" w:styleId="A16">
    <w:name w:val="A16"/>
    <w:uiPriority w:val="99"/>
    <w:rsid w:val="005110D1"/>
    <w:rPr>
      <w:rFonts w:ascii="Myriad Pro" w:hAnsi="Myriad Pro" w:cs="Myriad Pro"/>
      <w:b/>
      <w:bCs/>
      <w:color w:val="000000"/>
      <w:sz w:val="84"/>
      <w:szCs w:val="8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A67"/>
    <w:rPr>
      <w:rFonts w:ascii="Tahoma" w:hAnsi="Tahoma" w:cs="Tahoma"/>
      <w:sz w:val="16"/>
      <w:szCs w:val="16"/>
    </w:rPr>
  </w:style>
  <w:style w:type="character" w:customStyle="1" w:styleId="A12">
    <w:name w:val="A12"/>
    <w:uiPriority w:val="99"/>
    <w:rsid w:val="00943A67"/>
    <w:rPr>
      <w:i/>
      <w:iCs/>
      <w:color w:val="000000"/>
      <w:sz w:val="23"/>
      <w:szCs w:val="23"/>
    </w:rPr>
  </w:style>
  <w:style w:type="character" w:customStyle="1" w:styleId="A3">
    <w:name w:val="A3"/>
    <w:uiPriority w:val="99"/>
    <w:rsid w:val="00943A67"/>
    <w:rPr>
      <w:rFonts w:ascii="AlphaFridgeMagnets" w:hAnsi="AlphaFridgeMagnets" w:cs="AlphaFridgeMagnet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13">
    <w:name w:val="A13"/>
    <w:uiPriority w:val="99"/>
    <w:rsid w:val="005110D1"/>
    <w:rPr>
      <w:rFonts w:cs="Myriad Pro"/>
      <w:b/>
      <w:bCs/>
      <w:color w:val="000000"/>
      <w:sz w:val="64"/>
      <w:szCs w:val="64"/>
    </w:rPr>
  </w:style>
  <w:style w:type="paragraph" w:customStyle="1" w:styleId="Default">
    <w:name w:val="Default"/>
    <w:rsid w:val="005110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110D1"/>
    <w:pPr>
      <w:spacing w:line="24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5110D1"/>
    <w:pPr>
      <w:spacing w:line="521" w:lineRule="atLeast"/>
    </w:pPr>
    <w:rPr>
      <w:color w:val="auto"/>
    </w:rPr>
  </w:style>
  <w:style w:type="character" w:customStyle="1" w:styleId="A16">
    <w:name w:val="A16"/>
    <w:uiPriority w:val="99"/>
    <w:rsid w:val="005110D1"/>
    <w:rPr>
      <w:rFonts w:ascii="Myriad Pro" w:hAnsi="Myriad Pro" w:cs="Myriad Pro"/>
      <w:b/>
      <w:bCs/>
      <w:color w:val="000000"/>
      <w:sz w:val="84"/>
      <w:szCs w:val="8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A67"/>
    <w:rPr>
      <w:rFonts w:ascii="Tahoma" w:hAnsi="Tahoma" w:cs="Tahoma"/>
      <w:sz w:val="16"/>
      <w:szCs w:val="16"/>
    </w:rPr>
  </w:style>
  <w:style w:type="character" w:customStyle="1" w:styleId="A12">
    <w:name w:val="A12"/>
    <w:uiPriority w:val="99"/>
    <w:rsid w:val="00943A67"/>
    <w:rPr>
      <w:i/>
      <w:iCs/>
      <w:color w:val="000000"/>
      <w:sz w:val="23"/>
      <w:szCs w:val="23"/>
    </w:rPr>
  </w:style>
  <w:style w:type="character" w:customStyle="1" w:styleId="A3">
    <w:name w:val="A3"/>
    <w:uiPriority w:val="99"/>
    <w:rsid w:val="00943A67"/>
    <w:rPr>
      <w:rFonts w:ascii="AlphaFridgeMagnets" w:hAnsi="AlphaFridgeMagnets" w:cs="AlphaFridgeMagnet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2017-09-14T01:19:00Z</dcterms:created>
  <dcterms:modified xsi:type="dcterms:W3CDTF">2017-09-14T01:19:00Z</dcterms:modified>
</cp:coreProperties>
</file>